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7728" w14:textId="77777777" w:rsidR="00FC165D" w:rsidRPr="00FC165D" w:rsidRDefault="00FC165D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Приложение 3</w:t>
      </w:r>
    </w:p>
    <w:p w14:paraId="149722E2" w14:textId="77777777" w:rsidR="00FC165D" w:rsidRPr="00FC165D" w:rsidRDefault="00FC165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к Закону</w:t>
      </w:r>
    </w:p>
    <w:p w14:paraId="0521FA6B" w14:textId="77777777" w:rsidR="00FC165D" w:rsidRPr="00FC165D" w:rsidRDefault="00FC165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Ивановской области</w:t>
      </w:r>
    </w:p>
    <w:p w14:paraId="039084D6" w14:textId="7793D4DE" w:rsidR="00FC165D" w:rsidRPr="00FC165D" w:rsidRDefault="00FC165D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FC165D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5A44AE6D" w14:textId="0B913615" w:rsidR="00FC165D" w:rsidRPr="00FC165D" w:rsidRDefault="00FC165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17E47DA4" w14:textId="3B75D961" w:rsidR="00FC165D" w:rsidRPr="00FC165D" w:rsidRDefault="00FC165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 xml:space="preserve">от 15.12.2025 </w:t>
      </w:r>
      <w:r>
        <w:rPr>
          <w:rFonts w:ascii="Times New Roman" w:hAnsi="Times New Roman" w:cs="Times New Roman"/>
          <w:szCs w:val="24"/>
        </w:rPr>
        <w:t>№</w:t>
      </w:r>
      <w:r w:rsidRPr="00FC165D">
        <w:rPr>
          <w:rFonts w:ascii="Times New Roman" w:hAnsi="Times New Roman" w:cs="Times New Roman"/>
          <w:szCs w:val="24"/>
        </w:rPr>
        <w:t xml:space="preserve"> 83-ОЗ</w:t>
      </w:r>
    </w:p>
    <w:p w14:paraId="33B4C197" w14:textId="77777777" w:rsidR="00FC165D" w:rsidRPr="00FC165D" w:rsidRDefault="00FC165D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8737C7F" w14:textId="77777777" w:rsidR="00FC165D" w:rsidRPr="00FC165D" w:rsidRDefault="00FC165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ДИФФЕРЕНЦИРОВАННЫЕ НОРМАТИВЫ</w:t>
      </w:r>
    </w:p>
    <w:p w14:paraId="417BE848" w14:textId="77777777" w:rsidR="00FC165D" w:rsidRPr="00FC165D" w:rsidRDefault="00FC165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ОТЧИСЛЕНИЙ В БЮДЖЕТЫ ГОРОДСКИХ ОКРУГОВ, МУНИЦИПАЛЬНЫХ</w:t>
      </w:r>
    </w:p>
    <w:p w14:paraId="498AEB52" w14:textId="77777777" w:rsidR="00FC165D" w:rsidRPr="00FC165D" w:rsidRDefault="00FC165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ОКРУГОВ И МУНИЦИПАЛЬНЫХ РАЙОНОВ ОТ НАЛОГА, ВЗИМАЕМОГО</w:t>
      </w:r>
    </w:p>
    <w:p w14:paraId="71728878" w14:textId="77777777" w:rsidR="00FC165D" w:rsidRPr="00FC165D" w:rsidRDefault="00FC165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В СВЯЗИ С ПРИМЕНЕНИЕМ УПРОЩЕННОЙ СИСТЕМЫ НАЛОГООБЛОЖЕНИЯ,</w:t>
      </w:r>
    </w:p>
    <w:p w14:paraId="51EA6212" w14:textId="77777777" w:rsidR="00FC165D" w:rsidRPr="00FC165D" w:rsidRDefault="00FC165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27C13DC2" w14:textId="77777777" w:rsidR="00FC165D" w:rsidRPr="00FC165D" w:rsidRDefault="00FC165D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B6B0090" w14:textId="77777777" w:rsidR="00FC165D" w:rsidRPr="00FC165D" w:rsidRDefault="00FC165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C165D">
        <w:rPr>
          <w:rFonts w:ascii="Times New Roman" w:hAnsi="Times New Roman" w:cs="Times New Roman"/>
          <w:szCs w:val="24"/>
        </w:rPr>
        <w:t>(в процентах)</w:t>
      </w:r>
    </w:p>
    <w:p w14:paraId="130159ED" w14:textId="77777777" w:rsidR="00FC165D" w:rsidRPr="00FC165D" w:rsidRDefault="00FC165D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FC165D" w:rsidRPr="00FC165D" w14:paraId="76EB439D" w14:textId="77777777">
        <w:tc>
          <w:tcPr>
            <w:tcW w:w="5669" w:type="dxa"/>
          </w:tcPr>
          <w:p w14:paraId="35E382C2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14:paraId="741C2603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Дифференцированный норматив</w:t>
            </w:r>
          </w:p>
        </w:tc>
      </w:tr>
      <w:tr w:rsidR="00FC165D" w:rsidRPr="00FC165D" w14:paraId="0B668402" w14:textId="77777777">
        <w:tc>
          <w:tcPr>
            <w:tcW w:w="5669" w:type="dxa"/>
          </w:tcPr>
          <w:p w14:paraId="3A8DC80F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14:paraId="6C40C22F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0,1984</w:t>
            </w:r>
          </w:p>
        </w:tc>
      </w:tr>
      <w:tr w:rsidR="00FC165D" w:rsidRPr="00FC165D" w14:paraId="794DCE78" w14:textId="77777777">
        <w:tc>
          <w:tcPr>
            <w:tcW w:w="5669" w:type="dxa"/>
          </w:tcPr>
          <w:p w14:paraId="76E2E8CF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14:paraId="7A0A5437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3,8443</w:t>
            </w:r>
          </w:p>
        </w:tc>
      </w:tr>
      <w:tr w:rsidR="00FC165D" w:rsidRPr="00FC165D" w14:paraId="40506989" w14:textId="77777777">
        <w:tc>
          <w:tcPr>
            <w:tcW w:w="5669" w:type="dxa"/>
          </w:tcPr>
          <w:p w14:paraId="38F6C19D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14:paraId="6D6E6CCA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0,6526</w:t>
            </w:r>
          </w:p>
        </w:tc>
      </w:tr>
      <w:tr w:rsidR="00FC165D" w:rsidRPr="00FC165D" w14:paraId="0D7B363A" w14:textId="77777777">
        <w:tc>
          <w:tcPr>
            <w:tcW w:w="5669" w:type="dxa"/>
          </w:tcPr>
          <w:p w14:paraId="67ED72D3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14:paraId="1B5B027D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0,1237</w:t>
            </w:r>
          </w:p>
        </w:tc>
      </w:tr>
      <w:tr w:rsidR="00FC165D" w:rsidRPr="00FC165D" w14:paraId="73AF2420" w14:textId="77777777">
        <w:tc>
          <w:tcPr>
            <w:tcW w:w="5669" w:type="dxa"/>
          </w:tcPr>
          <w:p w14:paraId="4ADC071E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14:paraId="7609DEA4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0,1641</w:t>
            </w:r>
          </w:p>
        </w:tc>
      </w:tr>
      <w:tr w:rsidR="00FC165D" w:rsidRPr="00FC165D" w14:paraId="20FEC590" w14:textId="77777777">
        <w:tc>
          <w:tcPr>
            <w:tcW w:w="5669" w:type="dxa"/>
          </w:tcPr>
          <w:p w14:paraId="2109C4DB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14:paraId="0ED1C853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0,4541</w:t>
            </w:r>
          </w:p>
        </w:tc>
      </w:tr>
      <w:tr w:rsidR="00FC165D" w:rsidRPr="00FC165D" w14:paraId="60CA9D52" w14:textId="77777777">
        <w:tc>
          <w:tcPr>
            <w:tcW w:w="5669" w:type="dxa"/>
          </w:tcPr>
          <w:p w14:paraId="68EDDBA2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3402" w:type="dxa"/>
          </w:tcPr>
          <w:p w14:paraId="080FCA25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0,0146</w:t>
            </w:r>
          </w:p>
        </w:tc>
      </w:tr>
      <w:tr w:rsidR="00FC165D" w:rsidRPr="00FC165D" w14:paraId="0F3BEE76" w14:textId="77777777">
        <w:tc>
          <w:tcPr>
            <w:tcW w:w="5669" w:type="dxa"/>
          </w:tcPr>
          <w:p w14:paraId="58022F40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3402" w:type="dxa"/>
          </w:tcPr>
          <w:p w14:paraId="66DB89A2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0,0411</w:t>
            </w:r>
          </w:p>
        </w:tc>
      </w:tr>
      <w:tr w:rsidR="00FC165D" w:rsidRPr="00FC165D" w14:paraId="0C8EA7C9" w14:textId="77777777">
        <w:tc>
          <w:tcPr>
            <w:tcW w:w="5669" w:type="dxa"/>
          </w:tcPr>
          <w:p w14:paraId="0937D9D8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3402" w:type="dxa"/>
          </w:tcPr>
          <w:p w14:paraId="3EACF70E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0,0467</w:t>
            </w:r>
          </w:p>
        </w:tc>
      </w:tr>
      <w:tr w:rsidR="00FC165D" w:rsidRPr="00FC165D" w14:paraId="74BD1899" w14:textId="77777777">
        <w:tc>
          <w:tcPr>
            <w:tcW w:w="5669" w:type="dxa"/>
          </w:tcPr>
          <w:p w14:paraId="57C77960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14:paraId="1A8829ED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0,0678</w:t>
            </w:r>
          </w:p>
        </w:tc>
      </w:tr>
      <w:tr w:rsidR="00FC165D" w:rsidRPr="00FC165D" w14:paraId="1E90E799" w14:textId="77777777">
        <w:tc>
          <w:tcPr>
            <w:tcW w:w="5669" w:type="dxa"/>
          </w:tcPr>
          <w:p w14:paraId="1565ABEE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3402" w:type="dxa"/>
          </w:tcPr>
          <w:p w14:paraId="78819729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0,2258</w:t>
            </w:r>
          </w:p>
        </w:tc>
      </w:tr>
      <w:tr w:rsidR="00FC165D" w:rsidRPr="00FC165D" w14:paraId="413651C9" w14:textId="77777777">
        <w:tc>
          <w:tcPr>
            <w:tcW w:w="5669" w:type="dxa"/>
          </w:tcPr>
          <w:p w14:paraId="38119B0B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14:paraId="1675D342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0,0243</w:t>
            </w:r>
          </w:p>
        </w:tc>
      </w:tr>
      <w:tr w:rsidR="00FC165D" w:rsidRPr="00FC165D" w14:paraId="398BE82E" w14:textId="77777777">
        <w:tc>
          <w:tcPr>
            <w:tcW w:w="5669" w:type="dxa"/>
          </w:tcPr>
          <w:p w14:paraId="5BEC5872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14:paraId="1509F1BF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0,0721</w:t>
            </w:r>
          </w:p>
        </w:tc>
      </w:tr>
      <w:tr w:rsidR="00FC165D" w:rsidRPr="00FC165D" w14:paraId="0A0B096D" w14:textId="77777777">
        <w:tc>
          <w:tcPr>
            <w:tcW w:w="5669" w:type="dxa"/>
          </w:tcPr>
          <w:p w14:paraId="4757049A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14:paraId="70586441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0,0455</w:t>
            </w:r>
          </w:p>
        </w:tc>
      </w:tr>
      <w:tr w:rsidR="00FC165D" w:rsidRPr="00FC165D" w14:paraId="26762FDD" w14:textId="77777777">
        <w:tc>
          <w:tcPr>
            <w:tcW w:w="5669" w:type="dxa"/>
          </w:tcPr>
          <w:p w14:paraId="64755F28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3402" w:type="dxa"/>
          </w:tcPr>
          <w:p w14:paraId="05D06317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0,0645</w:t>
            </w:r>
          </w:p>
        </w:tc>
      </w:tr>
      <w:tr w:rsidR="00FC165D" w:rsidRPr="00FC165D" w14:paraId="6248C743" w14:textId="77777777">
        <w:tc>
          <w:tcPr>
            <w:tcW w:w="5669" w:type="dxa"/>
          </w:tcPr>
          <w:p w14:paraId="1F170834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3402" w:type="dxa"/>
          </w:tcPr>
          <w:p w14:paraId="51A28157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0,0224</w:t>
            </w:r>
          </w:p>
        </w:tc>
      </w:tr>
      <w:tr w:rsidR="00FC165D" w:rsidRPr="00FC165D" w14:paraId="3A089047" w14:textId="77777777">
        <w:tc>
          <w:tcPr>
            <w:tcW w:w="5669" w:type="dxa"/>
          </w:tcPr>
          <w:p w14:paraId="1D113B52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3402" w:type="dxa"/>
          </w:tcPr>
          <w:p w14:paraId="391D746F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0,0350</w:t>
            </w:r>
          </w:p>
        </w:tc>
      </w:tr>
      <w:tr w:rsidR="00FC165D" w:rsidRPr="00FC165D" w14:paraId="74E4C182" w14:textId="77777777">
        <w:tc>
          <w:tcPr>
            <w:tcW w:w="5669" w:type="dxa"/>
          </w:tcPr>
          <w:p w14:paraId="7593D858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3402" w:type="dxa"/>
          </w:tcPr>
          <w:p w14:paraId="43DF9F08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0,0192</w:t>
            </w:r>
          </w:p>
        </w:tc>
      </w:tr>
      <w:tr w:rsidR="00FC165D" w:rsidRPr="00FC165D" w14:paraId="1CBBFBCF" w14:textId="77777777">
        <w:tc>
          <w:tcPr>
            <w:tcW w:w="5669" w:type="dxa"/>
          </w:tcPr>
          <w:p w14:paraId="06E07CA2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14:paraId="6D1A159C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0,1683</w:t>
            </w:r>
          </w:p>
        </w:tc>
      </w:tr>
      <w:tr w:rsidR="00FC165D" w:rsidRPr="00FC165D" w14:paraId="2457B87C" w14:textId="77777777">
        <w:tc>
          <w:tcPr>
            <w:tcW w:w="5669" w:type="dxa"/>
          </w:tcPr>
          <w:p w14:paraId="72B7EAAB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3402" w:type="dxa"/>
          </w:tcPr>
          <w:p w14:paraId="14B2A459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0,0512</w:t>
            </w:r>
          </w:p>
        </w:tc>
      </w:tr>
      <w:tr w:rsidR="00FC165D" w:rsidRPr="00FC165D" w14:paraId="5AE990D4" w14:textId="77777777">
        <w:tc>
          <w:tcPr>
            <w:tcW w:w="5669" w:type="dxa"/>
          </w:tcPr>
          <w:p w14:paraId="544D31D5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14:paraId="307D887B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0,1818</w:t>
            </w:r>
          </w:p>
        </w:tc>
      </w:tr>
      <w:tr w:rsidR="00FC165D" w:rsidRPr="00FC165D" w14:paraId="01FFD874" w14:textId="77777777">
        <w:tc>
          <w:tcPr>
            <w:tcW w:w="5669" w:type="dxa"/>
          </w:tcPr>
          <w:p w14:paraId="4D65ED0E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14:paraId="5A441C55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0,0335</w:t>
            </w:r>
          </w:p>
        </w:tc>
      </w:tr>
      <w:tr w:rsidR="00FC165D" w:rsidRPr="00FC165D" w14:paraId="0A66BB01" w14:textId="77777777">
        <w:tc>
          <w:tcPr>
            <w:tcW w:w="5669" w:type="dxa"/>
          </w:tcPr>
          <w:p w14:paraId="4F1F7903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3402" w:type="dxa"/>
          </w:tcPr>
          <w:p w14:paraId="05723BA4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0,0316</w:t>
            </w:r>
          </w:p>
        </w:tc>
      </w:tr>
      <w:tr w:rsidR="00FC165D" w:rsidRPr="00FC165D" w14:paraId="57A06741" w14:textId="77777777">
        <w:tc>
          <w:tcPr>
            <w:tcW w:w="5669" w:type="dxa"/>
          </w:tcPr>
          <w:p w14:paraId="2220C039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3402" w:type="dxa"/>
          </w:tcPr>
          <w:p w14:paraId="5D7B20A6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0,2030</w:t>
            </w:r>
          </w:p>
        </w:tc>
      </w:tr>
      <w:tr w:rsidR="00FC165D" w:rsidRPr="00FC165D" w14:paraId="1C65B9CF" w14:textId="77777777">
        <w:tc>
          <w:tcPr>
            <w:tcW w:w="5669" w:type="dxa"/>
          </w:tcPr>
          <w:p w14:paraId="3FA6187B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14:paraId="620607CA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0,0562</w:t>
            </w:r>
          </w:p>
        </w:tc>
      </w:tr>
      <w:tr w:rsidR="00FC165D" w:rsidRPr="00FC165D" w14:paraId="782240E3" w14:textId="77777777">
        <w:tc>
          <w:tcPr>
            <w:tcW w:w="5669" w:type="dxa"/>
          </w:tcPr>
          <w:p w14:paraId="0596037C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3402" w:type="dxa"/>
          </w:tcPr>
          <w:p w14:paraId="671051E2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0,0911</w:t>
            </w:r>
          </w:p>
        </w:tc>
      </w:tr>
      <w:tr w:rsidR="00FC165D" w:rsidRPr="00FC165D" w14:paraId="688AF7CF" w14:textId="77777777">
        <w:tc>
          <w:tcPr>
            <w:tcW w:w="5669" w:type="dxa"/>
          </w:tcPr>
          <w:p w14:paraId="552032FC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3402" w:type="dxa"/>
          </w:tcPr>
          <w:p w14:paraId="4F50C463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0,0671</w:t>
            </w:r>
          </w:p>
        </w:tc>
      </w:tr>
      <w:tr w:rsidR="00FC165D" w:rsidRPr="00FC165D" w14:paraId="3E3E44C3" w14:textId="77777777">
        <w:tc>
          <w:tcPr>
            <w:tcW w:w="5669" w:type="dxa"/>
          </w:tcPr>
          <w:p w14:paraId="3651A4FB" w14:textId="77777777" w:rsidR="00FC165D" w:rsidRPr="00FC165D" w:rsidRDefault="00FC16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3402" w:type="dxa"/>
          </w:tcPr>
          <w:p w14:paraId="7532F06C" w14:textId="77777777" w:rsidR="00FC165D" w:rsidRPr="00FC165D" w:rsidRDefault="00FC16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C165D">
              <w:rPr>
                <w:rFonts w:ascii="Times New Roman" w:hAnsi="Times New Roman" w:cs="Times New Roman"/>
                <w:szCs w:val="24"/>
              </w:rPr>
              <w:t>7,0000</w:t>
            </w:r>
          </w:p>
        </w:tc>
      </w:tr>
    </w:tbl>
    <w:p w14:paraId="577B819B" w14:textId="77777777" w:rsidR="006E52CB" w:rsidRPr="00FC165D" w:rsidRDefault="006E52CB">
      <w:pPr>
        <w:rPr>
          <w:rFonts w:ascii="Times New Roman" w:hAnsi="Times New Roman" w:cs="Times New Roman"/>
        </w:rPr>
      </w:pPr>
    </w:p>
    <w:sectPr w:rsidR="006E52CB" w:rsidRPr="00FC165D" w:rsidSect="00FC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D"/>
    <w:rsid w:val="006E52CB"/>
    <w:rsid w:val="00D30BC3"/>
    <w:rsid w:val="00EE7CA2"/>
    <w:rsid w:val="00F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06AD"/>
  <w15:chartTrackingRefBased/>
  <w15:docId w15:val="{85B3A1A8-6BC5-4179-9B2A-C036AA57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6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6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6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6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6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65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C165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C165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>LightKey.Store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2025-12-22T07:27:00Z</dcterms:created>
  <dcterms:modified xsi:type="dcterms:W3CDTF">2025-12-22T07:28:00Z</dcterms:modified>
</cp:coreProperties>
</file>